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.................................., dnia .......................... </w:t>
      </w:r>
      <w:r>
        <w:rPr>
          <w:rFonts w:ascii="Arial Narrow" w:hAnsi="Arial Narrow"/>
          <w:b w:val="0"/>
          <w:i/>
          <w:color w:val="777777"/>
        </w:rPr>
        <w:t>(miejscowość i data złożenia pozwu)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Sąd Rejonowy w 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.......... Wydział Rodzinny i Nieletnich </w:t>
      </w:r>
      <w:r>
        <w:rPr>
          <w:rFonts w:ascii="Arial Narrow" w:hAnsi="Arial Narrow"/>
          <w:b w:val="0"/>
          <w:i/>
          <w:color w:val="777777"/>
        </w:rPr>
        <w:t>(nazwę sądu i numer wydziału sprawdź na stronie właściwego sądu rejonowego)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Wartość przedmiotu sporu:</w:t>
      </w:r>
      <w:r>
        <w:rPr>
          <w:rFonts w:ascii="Arial Narrow" w:hAnsi="Arial Narrow"/>
          <w:b w:val="0"/>
          <w:i w:val="0"/>
        </w:rPr>
        <w:t xml:space="preserve"> .......................... zł </w:t>
      </w:r>
      <w:r>
        <w:rPr>
          <w:rFonts w:ascii="Arial Narrow" w:hAnsi="Arial Narrow"/>
          <w:b w:val="0"/>
          <w:i/>
          <w:color w:val="777777"/>
        </w:rPr>
        <w:t>(różnica między kwotą, której żądasz, a kwotą dotychczasową, pomnożona przez dwanaście miesięcy)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Powód/Powódka: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PESEL: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zamieszkania: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(osoba uprawniona do alimentów; jeżeli jest to małoletnie dziecko, wpisz jego dane)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reprezentowany/reprezentowana przez przedstawiciela ustawowego: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zamieszkania: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(rodzic, który wnosi pozew w imieniu małoletniego dziecka; ten fragment pomiń, jeżeli pozew składa dorosły uprawniony we własnym imieniu)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Pozwany/Pozwana: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zamieszkania: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(rodzic zobowiązany do płacenia alimentów)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POZEW O PODWYŻSZENIE ALIMENTÓW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 imieniu .......................... </w:t>
      </w:r>
      <w:r>
        <w:rPr>
          <w:rFonts w:ascii="Arial Narrow" w:hAnsi="Arial Narrow"/>
          <w:b w:val="0"/>
          <w:i/>
          <w:color w:val="777777"/>
        </w:rPr>
        <w:t>(własnym / małoletniego powoda)</w:t>
      </w:r>
      <w:r>
        <w:rPr>
          <w:rFonts w:ascii="Arial Narrow" w:hAnsi="Arial Narrow"/>
          <w:b w:val="0"/>
          <w:i w:val="0"/>
        </w:rPr>
        <w:t xml:space="preserve"> wnoszę o: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Podwyższenie alimentów zasądzonych od pozwanego/pozwanej .............................................. na rzecz powoda/powódki .............................................. .......................... </w:t>
      </w:r>
      <w:r>
        <w:rPr>
          <w:rFonts w:ascii="Arial Narrow" w:hAnsi="Arial Narrow"/>
          <w:b w:val="0"/>
          <w:i/>
          <w:color w:val="777777"/>
        </w:rPr>
        <w:t>(wyrokiem / ugodą / postanowieniem)</w:t>
      </w:r>
      <w:r>
        <w:rPr>
          <w:rFonts w:ascii="Arial Narrow" w:hAnsi="Arial Narrow"/>
          <w:b w:val="0"/>
          <w:i w:val="0"/>
        </w:rPr>
        <w:t xml:space="preserve"> Sądu .................................................. z dnia .......................... w sprawie o sygnaturze .............................................. z kwoty .......................... zł miesięcznie do kwoty .......................... zł miesięcznie. </w:t>
      </w:r>
      <w:r>
        <w:rPr>
          <w:rFonts w:ascii="Arial Narrow" w:hAnsi="Arial Narrow"/>
          <w:b w:val="0"/>
          <w:i/>
          <w:color w:val="777777"/>
        </w:rPr>
        <w:t>(dane z posiadanego wyroku albo ugody ustalającej dotychczasowe alimenty)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Zasądzenie podwyższonych alimentów, o których mowa w punkcie 1, płatnych z góry do dnia .......... każdego miesiąca do rąk .............................................. </w:t>
      </w:r>
      <w:r>
        <w:rPr>
          <w:rFonts w:ascii="Arial Narrow" w:hAnsi="Arial Narrow"/>
          <w:b w:val="0"/>
          <w:i/>
          <w:color w:val="777777"/>
        </w:rPr>
        <w:t>(przedstawiciela ustawowego / powoda)</w:t>
      </w:r>
      <w:r>
        <w:rPr>
          <w:rFonts w:ascii="Arial Narrow" w:hAnsi="Arial Narrow"/>
          <w:b w:val="0"/>
          <w:i w:val="0"/>
        </w:rPr>
        <w:t xml:space="preserve">, wraz z ustawowymi odsetkami za opóźnienie w razie uchybienia terminowi płatności którejkolwiek z rat, poczynając od dnia .......................... </w:t>
      </w:r>
      <w:r>
        <w:rPr>
          <w:rFonts w:ascii="Arial Narrow" w:hAnsi="Arial Narrow"/>
          <w:b w:val="0"/>
          <w:i/>
          <w:color w:val="777777"/>
        </w:rPr>
        <w:t>(zwykle od dnia wniesienia pozwu)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3. Zasądzenie od pozwanego/pozwanej na rzecz powoda/powódki zwrotu kosztów procesu według norm przepisanych.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Ponadto wnoszę o: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4. Przeprowadzenie rozprawy również pod nieobecność powoda/powódki oraz jego przedstawiciela ustawowego.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5. Przesłuchanie w charakterze świadków / stron: .............................................. </w:t>
      </w:r>
      <w:r>
        <w:rPr>
          <w:rFonts w:ascii="Arial Narrow" w:hAnsi="Arial Narrow"/>
          <w:b w:val="0"/>
          <w:i/>
          <w:color w:val="777777"/>
        </w:rPr>
        <w:t>(imiona, nazwiska i adresy osób, które mają zostać przesłuchane; punkt pomiń, jeżeli nie powołujesz świadków)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Uzasadnienie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Alimenty na rzecz powoda/powódki w kwocie .......................... zł miesięcznie zostały ustalone .......................... </w:t>
      </w:r>
      <w:r>
        <w:rPr>
          <w:rFonts w:ascii="Arial Narrow" w:hAnsi="Arial Narrow"/>
          <w:b w:val="0"/>
          <w:i/>
          <w:color w:val="777777"/>
        </w:rPr>
        <w:t>(wyrokiem / ugodą)</w:t>
      </w:r>
      <w:r>
        <w:rPr>
          <w:rFonts w:ascii="Arial Narrow" w:hAnsi="Arial Narrow"/>
          <w:b w:val="0"/>
          <w:i w:val="0"/>
        </w:rPr>
        <w:t xml:space="preserve"> z dnia .......................... </w:t>
      </w:r>
      <w:r>
        <w:rPr>
          <w:rFonts w:ascii="Arial Narrow" w:hAnsi="Arial Narrow"/>
          <w:b w:val="0"/>
          <w:i/>
          <w:color w:val="777777"/>
        </w:rPr>
        <w:t>(data poprzedniego rozstrzygnięcia)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Dowód: .......................... </w:t>
      </w:r>
      <w:r>
        <w:rPr>
          <w:rFonts w:ascii="Arial Narrow" w:hAnsi="Arial Narrow"/>
          <w:b w:val="0"/>
          <w:i/>
          <w:color w:val="777777"/>
        </w:rPr>
        <w:t>(odpis wyroku albo ugody ustalającej dotychczasowe alimenty)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Od tamtej pory usprawiedliwione potrzeby powoda/powódki znacznie wzrosły. ..................................................................................................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(opisz konkretnie, co się zmieniło, np. dziecko poszło do szkoły, zaczęło leczenie, korepetycje, zajęcia dodatkowe, wzrosły koszty wyżywienia, odzieży i mieszkania; podaj przybliżone kwoty)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Dowód: .......................... </w:t>
      </w:r>
      <w:r>
        <w:rPr>
          <w:rFonts w:ascii="Arial Narrow" w:hAnsi="Arial Narrow"/>
          <w:b w:val="0"/>
          <w:i/>
          <w:color w:val="777777"/>
        </w:rPr>
        <w:t>(rachunki, faktury, zaświadczenia o kosztach nauki lub leczenia, zestawienie miesięcznych wydatków na dziecko)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Zmieniła się również sytuacja pozwanego/pozwanej. ..................................................................................................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(opisz, co wiesz o dochodach i sytuacji zobowiązanego rodzica, np. zmiana pracy, wyższe zarobki, awans; jeżeli nie znasz szczegółów, napisz o tym, a o ustalenie dochodów może zwrócić się sąd)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Zgodnie z art. 138 Kodeksu rodzinnego i opiekuńczego, w razie zmiany stosunków można żądać zmiany orzeczenia dotyczącego obowiązku alimentacyjnego. Zakres świadczeń alimentacyjnych zależy od usprawiedliwionych potrzeb uprawnionego oraz od zarobkowych i majątkowych możliwości zobowiązanego. Opisana zmiana uzasadnia podwyższenie alimentów do żądanej kwoty.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 tym stanie rzeczy wniesienie pozwu jest konieczne i uzasadnione.</w:t>
      </w:r>
    </w:p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.............................................. </w:t>
      </w:r>
      <w:r>
        <w:rPr>
          <w:rFonts w:ascii="Arial Narrow" w:hAnsi="Arial Narrow"/>
          <w:b w:val="0"/>
          <w:i/>
          <w:color w:val="777777"/>
        </w:rPr>
        <w:t>(własnoręczny podpis powoda albo przedstawiciela ustawowego)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Odpis pozwu wraz z załącznikami dla strony pozwanej.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Odpis wyroku albo ugody ustalającej dotychczasowe alimenty.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Odpis skrócony aktu urodzenia powoda </w:t>
      </w:r>
      <w:r>
        <w:rPr>
          <w:rFonts w:ascii="Arial Narrow" w:hAnsi="Arial Narrow"/>
          <w:b w:val="0"/>
          <w:i/>
          <w:color w:val="777777"/>
        </w:rPr>
        <w:t>(jeżeli powodem jest małoletnie dziecko)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4. Dokumenty potwierdzające koszty utrzymania powoda: .............................................. </w:t>
      </w:r>
      <w:r>
        <w:rPr>
          <w:rFonts w:ascii="Arial Narrow" w:hAnsi="Arial Narrow"/>
          <w:b w:val="0"/>
          <w:i/>
          <w:color w:val="777777"/>
        </w:rPr>
        <w:t>(rachunki, faktury, zaświadczenia)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5. .............................................. </w:t>
      </w:r>
      <w:r>
        <w:rPr>
          <w:rFonts w:ascii="Arial Narrow" w:hAnsi="Arial Narrow"/>
          <w:b w:val="0"/>
          <w:i/>
          <w:color w:val="777777"/>
        </w:rPr>
        <w:t>(inne dowody powołane w uzasadnieniu)</w:t>
      </w:r>
      <w:r>
        <w:rPr>
          <w:rFonts w:ascii="Arial Narrow" w:hAnsi="Arial Narrow"/>
          <w:b w:val="0"/>
          <w:i w:val="0"/>
        </w:rPr>
        <w:t>.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