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(pomaga sądowi jednoznacznie zidentyfikować stronę)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Uczestnicy postępowania: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(pozostały spadkobierca)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(kolejny spadkobierca, jeśli jest)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(wymień wszystkich spadkobierców poza sobą; każdy z nich musi być uczestnikiem postępowania)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Wartość przedmiotu sprawy:</w:t>
      </w:r>
      <w:r>
        <w:rPr>
          <w:rFonts w:ascii="Arial Narrow" w:hAnsi="Arial Narrow"/>
          <w:b w:val="0"/>
          <w:i w:val="0"/>
        </w:rPr>
        <w:t xml:space="preserve"> ............................ zł </w:t>
      </w:r>
      <w:r>
        <w:rPr>
          <w:rFonts w:ascii="Arial Narrow" w:hAnsi="Arial Narrow"/>
          <w:b w:val="0"/>
          <w:i/>
          <w:color w:val="777777"/>
        </w:rPr>
        <w:t>(łączna wartość całego majątku wchodzącego w skład spadku, według cen z dnia składania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 Rejonowy w 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Wydział ............ Cywilny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(wydział cywilny sądu ostatniego miejsca zwykłego pobytu spadkodawcy, a gdy nie da się go ustalić, sądu miejsca położenia majątku spadkowego)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dział spadku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ustalenie, że spadek po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zmarłego)</w:t>
      </w:r>
      <w:r>
        <w:rPr>
          <w:rFonts w:ascii="Arial Narrow" w:hAnsi="Arial Narrow"/>
          <w:b w:val="0"/>
          <w:i w:val="0"/>
        </w:rPr>
        <w:t xml:space="preserve">, zmarłym w dniu ........................ w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(data i miejsce śmierci spadkodawcy)</w:t>
      </w:r>
      <w:r>
        <w:rPr>
          <w:rFonts w:ascii="Arial Narrow" w:hAnsi="Arial Narrow"/>
          <w:b w:val="0"/>
          <w:i w:val="0"/>
        </w:rPr>
        <w:t xml:space="preserve">, ostatnio stale zamieszkałym w ......................................................, na podstawie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 podstawę stwierdzenia praw do spadku, np. prawomocnego postanowienia Sądu Rejonowego w ...... z dnia ...... sygn. akt ...... o stwierdzeniu nabycia spadku albo aktu poświadczenia dziedziczenia sporządzonego przez notariusza ...... w dniu ...... rep. A nr ......)</w:t>
      </w:r>
      <w:r>
        <w:rPr>
          <w:rFonts w:ascii="Arial Narrow" w:hAnsi="Arial Narrow"/>
          <w:b w:val="0"/>
          <w:i w:val="0"/>
        </w:rPr>
        <w:t xml:space="preserve"> nabyli: wnioskodawca w udziale ............ oraz uczestnicy postępowania w udziałach ............ </w:t>
      </w:r>
      <w:r>
        <w:rPr>
          <w:rFonts w:ascii="Arial Narrow" w:hAnsi="Arial Narrow"/>
          <w:b w:val="0"/>
          <w:i/>
          <w:color w:val="777777"/>
        </w:rPr>
        <w:t>(wpisz udziały ułamkowe każdego ze spadkobierców, np. po 1/2, po 1/3)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ustalenie, że w skład spadku wchodzą następujące składniki: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a) ...................................................... o wartości ............................ zł </w:t>
      </w:r>
      <w:r>
        <w:rPr>
          <w:rFonts w:ascii="Arial Narrow" w:hAnsi="Arial Narrow"/>
          <w:b w:val="0"/>
          <w:i/>
          <w:color w:val="777777"/>
        </w:rPr>
        <w:t>(np. odrębna własność lokalu mieszkalnego położonego w ......, dla którego prowadzona jest księga wieczysta nr 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b) ...................................................... o wartości ............................ zł </w:t>
      </w:r>
      <w:r>
        <w:rPr>
          <w:rFonts w:ascii="Arial Narrow" w:hAnsi="Arial Narrow"/>
          <w:b w:val="0"/>
          <w:i/>
          <w:color w:val="777777"/>
        </w:rPr>
        <w:t>(np. samochód osobowy marki ...... nr rejestracyjny 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c) ...................................................... o wartości ............................ zł </w:t>
      </w:r>
      <w:r>
        <w:rPr>
          <w:rFonts w:ascii="Arial Narrow" w:hAnsi="Arial Narrow"/>
          <w:b w:val="0"/>
          <w:i/>
          <w:color w:val="777777"/>
        </w:rPr>
        <w:t>(np. środki pieniężne zgromadzone na rachunku bankowym nr ......, wyposażenie mieszkania, inne rzeczy)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dokonanie działu spadku w ten sposób, że: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(opisz, jak spadek ma zostać podzielony, np. składnik z pkt 2a przyznać wnioskodawcy z obowiązkiem spłaty na rzecz uczestników po ...... zł, składnik z pkt 2b przyznać uczestnikowi; albo wnieść o sprzedaż nieruchomości przez komornika i podział uzyskanej sumy stosownie do udziałów)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zasądzenie od uczestników postępowania na rzecz wnioskodawcy zwrotu kosztów postępowania według norm przepisanych. </w:t>
      </w:r>
      <w:r>
        <w:rPr>
          <w:rFonts w:ascii="Arial Narrow" w:hAnsi="Arial Narrow"/>
          <w:b w:val="0"/>
          <w:i/>
          <w:color w:val="777777"/>
        </w:rPr>
        <w:t>(punkt można pominąć, jeżeli każdy ma ponieść koszty we własnym zakresie)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Nadto wnoszę o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(dodatkowe żądania, jeśli są, np. rozliczenie nakładów poczynionych na majątek spadkowy, rozliczenie pożytków, zaliczenie darowizn na schedę spadkową; jeżeli nie zgłaszasz takich żądań, cały ten akapit skreśl)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 zmarł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spadkodawcy)</w:t>
      </w:r>
      <w:r>
        <w:rPr>
          <w:rFonts w:ascii="Arial Narrow" w:hAnsi="Arial Narrow"/>
          <w:b w:val="0"/>
          <w:i w:val="0"/>
        </w:rPr>
        <w:t xml:space="preserve">, ostatnio stale zamieszkały w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(dane i ostatnie miejsce zamieszkania zmarłego)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Prawa do spadku po zmarłym zostały stwierdzone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(powtórz podstawę wskazaną w żądaniu, np. prawomocnym postanowieniem Sądu Rejonowego w ...... o stwierdzeniu nabycia spadku albo zarejestrowanym aktem poświadczenia dziedziczenia)</w:t>
      </w:r>
      <w:r>
        <w:rPr>
          <w:rFonts w:ascii="Arial Narrow" w:hAnsi="Arial Narrow"/>
          <w:b w:val="0"/>
          <w:i w:val="0"/>
        </w:rPr>
        <w:t>. Spadek nabyli: wnioskodawca oraz uczestnicy postępowania w udziałach wskazanych w punkcie 1 wniosku.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skład spadku wchodzą składniki wymienione w punkcie 2 wniosku. 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krótko, co pozostawił zmarły i u kogo poszczególne rzeczy obecnie się znajdują, np. mieszkanie zajmuje wnioskodawca, samochodem dysponuje uczestnik)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Spadkobiercy nie dokonali dotychczas działu spadku, ponieważ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nie doszli do porozumienia co do sposobu podziału albo wartości poszczególnych składników; jeśli próbowaliście działu u notariusza lub polubownie, wspomnij o tym)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Proponowany sposób działu jest uzasadniony tym, że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(wyjaśnij, dlaczego dany składnik ma przypaść właśnie tej osobie, np. wnioskodawca od lat zamieszkuje w lokalu i ponosi koszty jego utrzymania, uczestnik korzysta z samochodu na co dzień)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Wartość całego majątku spadkowego wynosi ............................ zł. </w:t>
      </w:r>
      <w:r>
        <w:rPr>
          <w:rFonts w:ascii="Arial Narrow" w:hAnsi="Arial Narrow"/>
          <w:b w:val="0"/>
          <w:i/>
          <w:color w:val="777777"/>
        </w:rPr>
        <w:t>(jeżeli domagasz się rozliczenia nakładów, darowizn zaliczanych na schedę spadkową albo pożytków, wyjaśnij to tutaj i wskaż odpowiednie kwoty)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wniosek jest zasadny i zasługuje na uwzględnienie.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odpisy wniosku wraz z załącznikami dla uczestników postępowania </w:t>
      </w:r>
      <w:r>
        <w:rPr>
          <w:rFonts w:ascii="Arial Narrow" w:hAnsi="Arial Narrow"/>
          <w:b w:val="0"/>
          <w:i/>
          <w:color w:val="777777"/>
        </w:rPr>
        <w:t>(sąd doręcza je pozostałym spadkobiercom, dlatego dołącz tyle kompletów, ilu jest uczestników)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odpis skróconego aktu zgonu spadkodawcy </w:t>
      </w:r>
      <w:r>
        <w:rPr>
          <w:rFonts w:ascii="Arial Narrow" w:hAnsi="Arial Narrow"/>
          <w:b w:val="0"/>
          <w:i/>
          <w:color w:val="777777"/>
        </w:rPr>
        <w:t>(dokument potwierdzający datę i fakt śmierci)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prawomocne postanowienie o stwierdzeniu nabycia spadku albo zarejestrowany akt poświadczenia dziedziczenia </w:t>
      </w:r>
      <w:r>
        <w:rPr>
          <w:rFonts w:ascii="Arial Narrow" w:hAnsi="Arial Narrow"/>
          <w:b w:val="0"/>
          <w:i/>
          <w:color w:val="777777"/>
        </w:rPr>
        <w:t>(dokument potwierdzający, kto i w jakim udziale dziedziczy)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(dokumenty dotyczące składników spadku, np. odpis z księgi wieczystej, dowód rejestracyjny pojazdu, wyciąg z rachunku bankowego, operat szacunkowy)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5. potwierdzenie uiszczenia opłaty sądowej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